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969010" cy="231775"/>
            <wp:effectExtent l="0" t="0" r="2540" b="15875"/>
            <wp:docPr id="1" name="图片 1" descr="HI-SEA背景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I-SEA背景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Parameters of EN10067:1997 Hot Rolled Bulb Flats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Nominal Size</w:t>
            </w:r>
          </w:p>
        </w:tc>
        <w:tc>
          <w:tcPr>
            <w:tcW w:w="6818" w:type="dxa"/>
            <w:gridSpan w:val="4"/>
            <w:shd w:val="clear" w:color="auto" w:fill="BDD6EE" w:themeFill="accent1" w:themeFillTint="66"/>
            <w:textDirection w:val="lrTb"/>
            <w:vAlign w:val="top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Dimensions 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  <w:tc>
          <w:tcPr>
            <w:tcW w:w="1705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  <w:tc>
          <w:tcPr>
            <w:tcW w:w="1704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  <w:tc>
          <w:tcPr>
            <w:tcW w:w="1705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sub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80×5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80×6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100×7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100×8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15.5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120×6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120×8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140×10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160×11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180×11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280×13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300×13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320×14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340×14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49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370×15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53.5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400×16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58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430×20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704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62.5</w:t>
            </w:r>
          </w:p>
        </w:tc>
        <w:tc>
          <w:tcPr>
            <w:tcW w:w="170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rFonts w:hint="default" w:ascii="Arial" w:hAnsi="Arial" w:cs="Arial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default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Tolerance on Dimensions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0" w:type="dxa"/>
            <w:gridSpan w:val="4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Dimensions (mm)</w:t>
            </w:r>
          </w:p>
        </w:tc>
        <w:tc>
          <w:tcPr>
            <w:tcW w:w="2842" w:type="dxa"/>
            <w:gridSpan w:val="2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Tolerances 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40" w:type="dxa"/>
            <w:gridSpan w:val="2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2840" w:type="dxa"/>
            <w:gridSpan w:val="2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</w:p>
        </w:tc>
        <w:tc>
          <w:tcPr>
            <w:tcW w:w="2842" w:type="dxa"/>
            <w:gridSpan w:val="2"/>
            <w:vMerge w:val="continue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&gt;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≧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</w:t>
            </w:r>
          </w:p>
        </w:tc>
        <w:tc>
          <w:tcPr>
            <w:tcW w:w="1421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for b</w:t>
            </w:r>
          </w:p>
        </w:tc>
        <w:tc>
          <w:tcPr>
            <w:tcW w:w="1421" w:type="dxa"/>
            <w:shd w:val="clear" w:color="auto" w:fill="BDD6EE" w:themeFill="accent1" w:themeFillTint="66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for 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±1.5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+0.7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±2.0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±3.0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42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±4.0</w:t>
            </w:r>
          </w:p>
        </w:tc>
        <w:tc>
          <w:tcPr>
            <w:tcW w:w="142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+1.2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-0.4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default" w:ascii="Arial" w:hAnsi="Arial" w:cs="Arial"/>
          <w:sz w:val="24"/>
          <w:szCs w:val="24"/>
          <w:vertAlign w:val="baseline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Maximum value of corner radius r</w:t>
      </w:r>
      <w:r>
        <w:rPr>
          <w:rFonts w:hint="default" w:ascii="Arial" w:hAnsi="Arial" w:cs="Arial"/>
          <w:sz w:val="24"/>
          <w:szCs w:val="24"/>
          <w:vertAlign w:val="subscript"/>
          <w:lang w:val="en-US" w:eastAsia="zh-CN"/>
        </w:rPr>
        <w:t>1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8"/>
        <w:gridCol w:w="2135"/>
        <w:gridCol w:w="4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73" w:type="dxa"/>
            <w:gridSpan w:val="2"/>
            <w:tcBorders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Thickness t </w:t>
            </w: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  <w:tc>
          <w:tcPr>
            <w:tcW w:w="4249" w:type="dxa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Corner radius 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Arial" w:hAnsi="Arial" w:cs="Arial"/>
                <w:sz w:val="21"/>
                <w:szCs w:val="21"/>
                <w:vertAlign w:val="subscript"/>
                <w:lang w:val="en-US" w:eastAsia="zh-CN"/>
              </w:rPr>
              <w:t xml:space="preserve">1 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 xml:space="preserve">max </w:t>
            </w: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8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&gt;</w:t>
            </w:r>
          </w:p>
        </w:tc>
        <w:tc>
          <w:tcPr>
            <w:tcW w:w="213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≤</w:t>
            </w:r>
          </w:p>
        </w:tc>
        <w:tc>
          <w:tcPr>
            <w:tcW w:w="4249" w:type="dxa"/>
            <w:vMerge w:val="continue"/>
            <w:tcBorders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8" w:type="dxa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5</w:t>
            </w: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9</w:t>
            </w: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135" w:type="dxa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5</w:t>
            </w: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9</w:t>
            </w: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13</w:t>
            </w: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4249" w:type="dxa"/>
          </w:tcPr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1.5</w:t>
            </w: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2</w:t>
            </w: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3</w:t>
            </w:r>
          </w:p>
          <w:p>
            <w:pP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</w:tbl>
    <w:p>
      <w:pPr>
        <w:jc w:val="right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fldChar w:fldCharType="begin"/>
      </w:r>
      <w:r>
        <w:rPr>
          <w:rFonts w:hint="eastAsia"/>
          <w:vertAlign w:val="baseline"/>
          <w:lang w:val="en-US" w:eastAsia="zh-CN"/>
        </w:rPr>
        <w:instrText xml:space="preserve"> HYPERLINK "http://www.hiseamarine.com" </w:instrText>
      </w:r>
      <w:r>
        <w:rPr>
          <w:rFonts w:hint="eastAsia"/>
          <w:vertAlign w:val="baseline"/>
          <w:lang w:val="en-US" w:eastAsia="zh-CN"/>
        </w:rPr>
        <w:fldChar w:fldCharType="separate"/>
      </w:r>
      <w:r>
        <w:rPr>
          <w:rStyle w:val="3"/>
          <w:rFonts w:hint="eastAsia"/>
          <w:vertAlign w:val="baseline"/>
          <w:lang w:val="en-US" w:eastAsia="zh-CN"/>
        </w:rPr>
        <w:t>www.hiseamarine.com</w:t>
      </w:r>
      <w:r>
        <w:rPr>
          <w:rFonts w:hint="eastAsia"/>
          <w:vertAlign w:val="baseline"/>
          <w:lang w:val="en-US" w:eastAsia="zh-CN"/>
        </w:rPr>
        <w:fldChar w:fldCharType="end"/>
      </w:r>
      <w:r>
        <w:rPr>
          <w:rFonts w:hint="eastAsia"/>
          <w:vertAlign w:val="baseline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650D1"/>
    <w:rsid w:val="130016B6"/>
    <w:rsid w:val="1BFF39FC"/>
    <w:rsid w:val="28975DA4"/>
    <w:rsid w:val="35AC461D"/>
    <w:rsid w:val="3FB9189A"/>
    <w:rsid w:val="41524DB6"/>
    <w:rsid w:val="42C650D1"/>
    <w:rsid w:val="5AE700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2016-01-15T07:01:00Z</dcterms:created>
  <dc:creator>Administrator</dc:creator>
  <cp:lastModifiedBy>Administrator</cp:lastModifiedBy>
  <dcterms:modified xsi:type="dcterms:W3CDTF">2016-01-16T06:58:36Z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